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534" w:rsidRDefault="00503534" w:rsidP="00503534">
      <w:pPr>
        <w:spacing w:after="0"/>
        <w:ind w:right="-256"/>
        <w:rPr>
          <w:b/>
        </w:rPr>
      </w:pPr>
      <w:r>
        <w:rPr>
          <w:b/>
        </w:rPr>
        <w:t>A gyógyhely területe a sarokpontok EOV koordinátáival meghatározva:</w:t>
      </w:r>
    </w:p>
    <w:p w:rsidR="00503534" w:rsidRDefault="00503534" w:rsidP="00503534">
      <w:pPr>
        <w:autoSpaceDE w:val="0"/>
        <w:autoSpaceDN w:val="0"/>
        <w:adjustRightInd w:val="0"/>
        <w:spacing w:after="0"/>
        <w:ind w:left="2552"/>
        <w:jc w:val="left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 xml:space="preserve">EOV </w:t>
      </w:r>
      <w:r>
        <w:rPr>
          <w:rFonts w:cs="Arial"/>
          <w:iCs/>
          <w:szCs w:val="20"/>
          <w:lang w:eastAsia="hu-HU"/>
        </w:rPr>
        <w:t>X</w:t>
      </w:r>
      <w:r>
        <w:rPr>
          <w:rFonts w:cs="Arial"/>
          <w:i/>
          <w:iCs/>
          <w:szCs w:val="20"/>
          <w:lang w:eastAsia="hu-HU"/>
        </w:rPr>
        <w:t xml:space="preserve"> </w:t>
      </w:r>
      <w:r>
        <w:rPr>
          <w:rFonts w:cs="Arial"/>
          <w:i/>
          <w:iCs/>
          <w:szCs w:val="20"/>
          <w:lang w:eastAsia="hu-HU"/>
        </w:rPr>
        <w:tab/>
      </w:r>
      <w:r>
        <w:rPr>
          <w:rFonts w:cs="Arial"/>
          <w:i/>
          <w:iCs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>EOV Y</w:t>
      </w:r>
    </w:p>
    <w:p w:rsidR="00503534" w:rsidRDefault="00503534" w:rsidP="00503534">
      <w:pPr>
        <w:autoSpaceDE w:val="0"/>
        <w:autoSpaceDN w:val="0"/>
        <w:adjustRightInd w:val="0"/>
        <w:spacing w:after="0"/>
        <w:ind w:left="2552"/>
        <w:jc w:val="left"/>
        <w:rPr>
          <w:rFonts w:cs="Arial"/>
          <w:szCs w:val="20"/>
          <w:lang w:eastAsia="hu-HU"/>
        </w:rPr>
      </w:pP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742078,19</w:t>
      </w:r>
      <w:r>
        <w:rPr>
          <w:rFonts w:ascii="Arial" w:hAnsi="Arial" w:cs="Arial"/>
          <w:bCs/>
          <w:iCs/>
          <w:sz w:val="20"/>
          <w:szCs w:val="22"/>
        </w:rPr>
        <w:tab/>
        <w:t>147350,55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 xml:space="preserve">742213,82 </w:t>
      </w:r>
      <w:r>
        <w:rPr>
          <w:rFonts w:ascii="Arial" w:hAnsi="Arial" w:cs="Arial"/>
          <w:bCs/>
          <w:iCs/>
          <w:sz w:val="20"/>
          <w:szCs w:val="22"/>
        </w:rPr>
        <w:tab/>
        <w:t>147360,47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742282,47</w:t>
      </w:r>
      <w:r>
        <w:rPr>
          <w:rFonts w:ascii="Arial" w:hAnsi="Arial" w:cs="Arial"/>
          <w:bCs/>
          <w:iCs/>
          <w:sz w:val="20"/>
          <w:szCs w:val="22"/>
        </w:rPr>
        <w:tab/>
        <w:t>147279,32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742426,73</w:t>
      </w:r>
      <w:r>
        <w:rPr>
          <w:rFonts w:ascii="Arial" w:hAnsi="Arial" w:cs="Arial"/>
          <w:bCs/>
          <w:iCs/>
          <w:sz w:val="20"/>
          <w:szCs w:val="22"/>
        </w:rPr>
        <w:tab/>
        <w:t>147328,02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742458,39</w:t>
      </w:r>
      <w:r>
        <w:rPr>
          <w:rFonts w:ascii="Arial" w:hAnsi="Arial" w:cs="Arial"/>
          <w:bCs/>
          <w:iCs/>
          <w:sz w:val="20"/>
          <w:szCs w:val="22"/>
        </w:rPr>
        <w:tab/>
        <w:t>147210,16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742454,78</w:t>
      </w:r>
      <w:r>
        <w:rPr>
          <w:rFonts w:ascii="Arial" w:hAnsi="Arial" w:cs="Arial"/>
          <w:bCs/>
          <w:iCs/>
          <w:sz w:val="20"/>
          <w:szCs w:val="22"/>
        </w:rPr>
        <w:tab/>
        <w:t>147086,66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742451,02</w:t>
      </w:r>
      <w:r>
        <w:rPr>
          <w:rFonts w:ascii="Arial" w:hAnsi="Arial" w:cs="Arial"/>
          <w:bCs/>
          <w:iCs/>
          <w:sz w:val="20"/>
          <w:szCs w:val="22"/>
        </w:rPr>
        <w:tab/>
        <w:t>147067,61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742448,01</w:t>
      </w:r>
      <w:r>
        <w:rPr>
          <w:rFonts w:ascii="Arial" w:hAnsi="Arial" w:cs="Arial"/>
          <w:bCs/>
          <w:iCs/>
          <w:sz w:val="20"/>
          <w:szCs w:val="22"/>
        </w:rPr>
        <w:tab/>
        <w:t>146857,56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742517,05</w:t>
      </w:r>
      <w:r>
        <w:rPr>
          <w:rFonts w:ascii="Arial" w:hAnsi="Arial" w:cs="Arial"/>
          <w:bCs/>
          <w:iCs/>
          <w:sz w:val="20"/>
          <w:szCs w:val="22"/>
        </w:rPr>
        <w:tab/>
        <w:t>146765,55</w:t>
      </w:r>
      <w:r>
        <w:rPr>
          <w:rFonts w:ascii="Arial" w:hAnsi="Arial" w:cs="Arial"/>
          <w:bCs/>
          <w:iCs/>
          <w:sz w:val="20"/>
          <w:szCs w:val="22"/>
        </w:rPr>
        <w:tab/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742451,86</w:t>
      </w:r>
      <w:r>
        <w:rPr>
          <w:rFonts w:ascii="Arial" w:hAnsi="Arial" w:cs="Arial"/>
          <w:bCs/>
          <w:iCs/>
          <w:sz w:val="20"/>
          <w:szCs w:val="22"/>
        </w:rPr>
        <w:tab/>
        <w:t>146755,16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742428,43</w:t>
      </w:r>
      <w:r>
        <w:rPr>
          <w:rFonts w:ascii="Arial" w:hAnsi="Arial" w:cs="Arial"/>
          <w:bCs/>
          <w:iCs/>
          <w:sz w:val="20"/>
          <w:szCs w:val="22"/>
        </w:rPr>
        <w:tab/>
        <w:t>146720,13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742424,79</w:t>
      </w:r>
      <w:r>
        <w:rPr>
          <w:rFonts w:ascii="Arial" w:hAnsi="Arial" w:cs="Arial"/>
          <w:bCs/>
          <w:iCs/>
          <w:sz w:val="20"/>
          <w:szCs w:val="22"/>
        </w:rPr>
        <w:tab/>
        <w:t>146657,66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742324,42</w:t>
      </w:r>
      <w:r>
        <w:rPr>
          <w:rFonts w:ascii="Arial" w:hAnsi="Arial" w:cs="Arial"/>
          <w:bCs/>
          <w:iCs/>
          <w:sz w:val="20"/>
          <w:szCs w:val="22"/>
        </w:rPr>
        <w:tab/>
        <w:t>146652,19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742318,98</w:t>
      </w:r>
      <w:r>
        <w:rPr>
          <w:rFonts w:ascii="Arial" w:hAnsi="Arial" w:cs="Arial"/>
          <w:bCs/>
          <w:iCs/>
          <w:sz w:val="20"/>
          <w:szCs w:val="22"/>
        </w:rPr>
        <w:tab/>
        <w:t>146625,73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742253,74</w:t>
      </w:r>
      <w:r>
        <w:rPr>
          <w:rFonts w:ascii="Arial" w:hAnsi="Arial" w:cs="Arial"/>
          <w:bCs/>
          <w:iCs/>
          <w:sz w:val="20"/>
          <w:szCs w:val="22"/>
        </w:rPr>
        <w:tab/>
        <w:t>146631,24</w:t>
      </w:r>
      <w:r>
        <w:rPr>
          <w:rFonts w:ascii="Arial" w:hAnsi="Arial" w:cs="Arial"/>
          <w:bCs/>
          <w:iCs/>
          <w:sz w:val="20"/>
          <w:szCs w:val="22"/>
        </w:rPr>
        <w:tab/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742295,76</w:t>
      </w:r>
      <w:r>
        <w:rPr>
          <w:rFonts w:ascii="Arial" w:hAnsi="Arial" w:cs="Arial"/>
          <w:bCs/>
          <w:iCs/>
          <w:sz w:val="20"/>
          <w:szCs w:val="22"/>
        </w:rPr>
        <w:tab/>
        <w:t>146775,67</w:t>
      </w:r>
      <w:r>
        <w:rPr>
          <w:rFonts w:ascii="Arial" w:hAnsi="Arial" w:cs="Arial"/>
          <w:bCs/>
          <w:iCs/>
          <w:sz w:val="20"/>
          <w:szCs w:val="22"/>
        </w:rPr>
        <w:tab/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742295,14</w:t>
      </w:r>
      <w:r>
        <w:rPr>
          <w:rFonts w:ascii="Arial" w:hAnsi="Arial" w:cs="Arial"/>
          <w:bCs/>
          <w:iCs/>
          <w:sz w:val="20"/>
          <w:szCs w:val="22"/>
        </w:rPr>
        <w:tab/>
        <w:t>146783,53</w:t>
      </w:r>
      <w:r>
        <w:rPr>
          <w:rFonts w:ascii="Arial" w:hAnsi="Arial" w:cs="Arial"/>
          <w:bCs/>
          <w:iCs/>
          <w:sz w:val="20"/>
          <w:szCs w:val="22"/>
        </w:rPr>
        <w:tab/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742305,32</w:t>
      </w:r>
      <w:r>
        <w:rPr>
          <w:rFonts w:ascii="Arial" w:hAnsi="Arial" w:cs="Arial"/>
          <w:bCs/>
          <w:iCs/>
          <w:sz w:val="20"/>
          <w:szCs w:val="22"/>
        </w:rPr>
        <w:tab/>
        <w:t>146803,03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742330,98</w:t>
      </w:r>
      <w:r>
        <w:rPr>
          <w:rFonts w:ascii="Arial" w:hAnsi="Arial" w:cs="Arial"/>
          <w:bCs/>
          <w:iCs/>
          <w:sz w:val="20"/>
          <w:szCs w:val="22"/>
        </w:rPr>
        <w:tab/>
        <w:t>146897,41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742342,59</w:t>
      </w:r>
      <w:r>
        <w:rPr>
          <w:rFonts w:ascii="Arial" w:hAnsi="Arial" w:cs="Arial"/>
          <w:bCs/>
          <w:iCs/>
          <w:sz w:val="20"/>
          <w:szCs w:val="22"/>
        </w:rPr>
        <w:tab/>
        <w:t>147019,70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742339,59</w:t>
      </w:r>
      <w:r>
        <w:rPr>
          <w:rFonts w:ascii="Arial" w:hAnsi="Arial" w:cs="Arial"/>
          <w:bCs/>
          <w:iCs/>
          <w:sz w:val="20"/>
          <w:szCs w:val="22"/>
        </w:rPr>
        <w:tab/>
        <w:t>147075,25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742096,07</w:t>
      </w:r>
      <w:r>
        <w:rPr>
          <w:rFonts w:ascii="Arial" w:hAnsi="Arial" w:cs="Arial"/>
          <w:bCs/>
          <w:iCs/>
          <w:sz w:val="20"/>
          <w:szCs w:val="22"/>
        </w:rPr>
        <w:tab/>
        <w:t>147058,36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742078,19</w:t>
      </w:r>
      <w:r>
        <w:rPr>
          <w:rFonts w:ascii="Arial" w:hAnsi="Arial" w:cs="Arial"/>
          <w:bCs/>
          <w:iCs/>
          <w:sz w:val="20"/>
          <w:szCs w:val="22"/>
        </w:rPr>
        <w:tab/>
        <w:t>147350,55</w:t>
      </w:r>
      <w:r>
        <w:rPr>
          <w:rFonts w:ascii="Arial" w:hAnsi="Arial" w:cs="Arial"/>
          <w:bCs/>
          <w:iCs/>
          <w:sz w:val="20"/>
          <w:szCs w:val="22"/>
        </w:rPr>
        <w:tab/>
      </w:r>
      <w:r>
        <w:rPr>
          <w:rFonts w:ascii="Arial" w:hAnsi="Arial" w:cs="Arial"/>
          <w:bCs/>
          <w:iCs/>
          <w:sz w:val="20"/>
          <w:szCs w:val="22"/>
        </w:rPr>
        <w:tab/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</w:p>
    <w:p w:rsidR="00C35D4E" w:rsidRDefault="00C35D4E"/>
    <w:p w:rsidR="00503534" w:rsidRDefault="00503534"/>
    <w:p w:rsidR="00503534" w:rsidRDefault="00503534" w:rsidP="00503534">
      <w:pPr>
        <w:spacing w:after="0"/>
        <w:ind w:right="-256"/>
        <w:rPr>
          <w:b/>
        </w:rPr>
      </w:pPr>
      <w:r w:rsidRPr="00F959B0">
        <w:rPr>
          <w:b/>
        </w:rPr>
        <w:t>A gyógyhely védőterülete a sarokpontok EOV koordinátáival meghatározva:</w:t>
      </w:r>
    </w:p>
    <w:p w:rsidR="00503534" w:rsidRDefault="00503534" w:rsidP="00503534">
      <w:pPr>
        <w:autoSpaceDE w:val="0"/>
        <w:autoSpaceDN w:val="0"/>
        <w:adjustRightInd w:val="0"/>
        <w:spacing w:after="0"/>
        <w:ind w:left="2552"/>
        <w:jc w:val="left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 xml:space="preserve">EOV </w:t>
      </w:r>
      <w:r>
        <w:rPr>
          <w:rFonts w:cs="Arial"/>
          <w:iCs/>
          <w:szCs w:val="20"/>
          <w:lang w:eastAsia="hu-HU"/>
        </w:rPr>
        <w:t>X</w:t>
      </w:r>
      <w:r>
        <w:rPr>
          <w:rFonts w:cs="Arial"/>
          <w:i/>
          <w:iCs/>
          <w:szCs w:val="20"/>
          <w:lang w:eastAsia="hu-HU"/>
        </w:rPr>
        <w:t xml:space="preserve"> </w:t>
      </w:r>
      <w:r>
        <w:rPr>
          <w:rFonts w:cs="Arial"/>
          <w:i/>
          <w:iCs/>
          <w:szCs w:val="20"/>
          <w:lang w:eastAsia="hu-HU"/>
        </w:rPr>
        <w:tab/>
      </w:r>
      <w:r>
        <w:rPr>
          <w:rFonts w:cs="Arial"/>
          <w:i/>
          <w:iCs/>
          <w:szCs w:val="20"/>
          <w:lang w:eastAsia="hu-HU"/>
        </w:rPr>
        <w:tab/>
      </w:r>
      <w:r>
        <w:rPr>
          <w:rFonts w:cs="Arial"/>
          <w:szCs w:val="20"/>
          <w:lang w:eastAsia="hu-HU"/>
        </w:rPr>
        <w:t>EOV Y</w:t>
      </w:r>
    </w:p>
    <w:p w:rsidR="00503534" w:rsidRDefault="00503534" w:rsidP="00503534">
      <w:pPr>
        <w:autoSpaceDE w:val="0"/>
        <w:autoSpaceDN w:val="0"/>
        <w:adjustRightInd w:val="0"/>
        <w:spacing w:after="0"/>
        <w:ind w:left="2552"/>
        <w:jc w:val="left"/>
        <w:rPr>
          <w:rFonts w:cs="Arial"/>
          <w:szCs w:val="20"/>
          <w:lang w:eastAsia="hu-HU"/>
        </w:rPr>
      </w:pP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742112,97</w:t>
      </w:r>
      <w:r>
        <w:rPr>
          <w:rFonts w:ascii="Arial" w:hAnsi="Arial" w:cs="Arial"/>
          <w:bCs/>
          <w:iCs/>
          <w:sz w:val="20"/>
          <w:szCs w:val="22"/>
        </w:rPr>
        <w:tab/>
        <w:t>146194,69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742282,70</w:t>
      </w:r>
      <w:r>
        <w:rPr>
          <w:rFonts w:ascii="Arial" w:hAnsi="Arial" w:cs="Arial"/>
          <w:bCs/>
          <w:iCs/>
          <w:sz w:val="20"/>
          <w:szCs w:val="22"/>
        </w:rPr>
        <w:tab/>
        <w:t>145986,23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742266,20</w:t>
      </w:r>
      <w:r>
        <w:rPr>
          <w:rFonts w:ascii="Arial" w:hAnsi="Arial" w:cs="Arial"/>
          <w:bCs/>
          <w:iCs/>
          <w:sz w:val="20"/>
          <w:szCs w:val="22"/>
        </w:rPr>
        <w:tab/>
        <w:t>145951,91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742233,59</w:t>
      </w:r>
      <w:r>
        <w:rPr>
          <w:rFonts w:ascii="Arial" w:hAnsi="Arial" w:cs="Arial"/>
          <w:bCs/>
          <w:iCs/>
          <w:sz w:val="20"/>
          <w:szCs w:val="22"/>
        </w:rPr>
        <w:tab/>
        <w:t>145897,74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742201,72</w:t>
      </w:r>
      <w:r>
        <w:rPr>
          <w:rFonts w:ascii="Arial" w:hAnsi="Arial" w:cs="Arial"/>
          <w:bCs/>
          <w:iCs/>
          <w:sz w:val="20"/>
          <w:szCs w:val="22"/>
        </w:rPr>
        <w:tab/>
        <w:t>145861,43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742125,33</w:t>
      </w:r>
      <w:r>
        <w:rPr>
          <w:rFonts w:ascii="Arial" w:hAnsi="Arial" w:cs="Arial"/>
          <w:bCs/>
          <w:iCs/>
          <w:sz w:val="20"/>
          <w:szCs w:val="22"/>
        </w:rPr>
        <w:tab/>
        <w:t>145793,01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742068,31</w:t>
      </w:r>
      <w:r>
        <w:rPr>
          <w:rFonts w:ascii="Arial" w:hAnsi="Arial" w:cs="Arial"/>
          <w:bCs/>
          <w:iCs/>
          <w:sz w:val="20"/>
          <w:szCs w:val="22"/>
        </w:rPr>
        <w:tab/>
        <w:t>145744,48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742031,12</w:t>
      </w:r>
      <w:r>
        <w:rPr>
          <w:rFonts w:ascii="Arial" w:hAnsi="Arial" w:cs="Arial"/>
          <w:bCs/>
          <w:iCs/>
          <w:sz w:val="20"/>
          <w:szCs w:val="22"/>
        </w:rPr>
        <w:tab/>
        <w:t>145730,48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742028,99</w:t>
      </w:r>
      <w:r>
        <w:rPr>
          <w:rFonts w:ascii="Arial" w:hAnsi="Arial" w:cs="Arial"/>
          <w:bCs/>
          <w:iCs/>
          <w:sz w:val="20"/>
          <w:szCs w:val="22"/>
        </w:rPr>
        <w:tab/>
        <w:t>145736,13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741929,83</w:t>
      </w:r>
      <w:r>
        <w:rPr>
          <w:rFonts w:ascii="Arial" w:hAnsi="Arial" w:cs="Arial"/>
          <w:bCs/>
          <w:iCs/>
          <w:sz w:val="20"/>
          <w:szCs w:val="22"/>
        </w:rPr>
        <w:tab/>
        <w:t>145707,51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741889,34</w:t>
      </w:r>
      <w:r>
        <w:rPr>
          <w:rFonts w:ascii="Arial" w:hAnsi="Arial" w:cs="Arial"/>
          <w:bCs/>
          <w:iCs/>
          <w:sz w:val="20"/>
          <w:szCs w:val="22"/>
        </w:rPr>
        <w:tab/>
        <w:t>145715,64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741859,42</w:t>
      </w:r>
      <w:r>
        <w:rPr>
          <w:rFonts w:ascii="Arial" w:hAnsi="Arial" w:cs="Arial"/>
          <w:bCs/>
          <w:iCs/>
          <w:sz w:val="20"/>
          <w:szCs w:val="22"/>
        </w:rPr>
        <w:tab/>
        <w:t>145737,99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741838,06</w:t>
      </w:r>
      <w:r>
        <w:rPr>
          <w:rFonts w:ascii="Arial" w:hAnsi="Arial" w:cs="Arial"/>
          <w:bCs/>
          <w:iCs/>
          <w:sz w:val="20"/>
          <w:szCs w:val="22"/>
        </w:rPr>
        <w:tab/>
        <w:t>145768,77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741819,43</w:t>
      </w:r>
      <w:r>
        <w:rPr>
          <w:rFonts w:ascii="Arial" w:hAnsi="Arial" w:cs="Arial"/>
          <w:bCs/>
          <w:iCs/>
          <w:sz w:val="20"/>
          <w:szCs w:val="22"/>
        </w:rPr>
        <w:tab/>
        <w:t>145825,63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741837,50</w:t>
      </w:r>
      <w:r>
        <w:rPr>
          <w:rFonts w:ascii="Arial" w:hAnsi="Arial" w:cs="Arial"/>
          <w:bCs/>
          <w:iCs/>
          <w:sz w:val="20"/>
          <w:szCs w:val="22"/>
        </w:rPr>
        <w:tab/>
        <w:t>145885,61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741833,92</w:t>
      </w:r>
      <w:r>
        <w:rPr>
          <w:rFonts w:ascii="Arial" w:hAnsi="Arial" w:cs="Arial"/>
          <w:bCs/>
          <w:iCs/>
          <w:sz w:val="20"/>
          <w:szCs w:val="22"/>
        </w:rPr>
        <w:tab/>
        <w:t>145905,34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741827,65</w:t>
      </w:r>
      <w:r>
        <w:rPr>
          <w:rFonts w:ascii="Arial" w:hAnsi="Arial" w:cs="Arial"/>
          <w:bCs/>
          <w:iCs/>
          <w:sz w:val="20"/>
          <w:szCs w:val="22"/>
        </w:rPr>
        <w:tab/>
        <w:t>145912,09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741821,72</w:t>
      </w:r>
      <w:r>
        <w:rPr>
          <w:rFonts w:ascii="Arial" w:hAnsi="Arial" w:cs="Arial"/>
          <w:bCs/>
          <w:iCs/>
          <w:sz w:val="20"/>
          <w:szCs w:val="22"/>
        </w:rPr>
        <w:tab/>
        <w:t>145923,30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741817,21</w:t>
      </w:r>
      <w:r>
        <w:rPr>
          <w:rFonts w:ascii="Arial" w:hAnsi="Arial" w:cs="Arial"/>
          <w:bCs/>
          <w:iCs/>
          <w:sz w:val="20"/>
          <w:szCs w:val="22"/>
        </w:rPr>
        <w:tab/>
        <w:t>145949,78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lastRenderedPageBreak/>
        <w:t>741922,90</w:t>
      </w:r>
      <w:r>
        <w:rPr>
          <w:rFonts w:ascii="Arial" w:hAnsi="Arial" w:cs="Arial"/>
          <w:bCs/>
          <w:iCs/>
          <w:sz w:val="20"/>
          <w:szCs w:val="22"/>
        </w:rPr>
        <w:tab/>
        <w:t>146030,37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742112,97</w:t>
      </w:r>
      <w:r>
        <w:rPr>
          <w:rFonts w:ascii="Arial" w:hAnsi="Arial" w:cs="Arial"/>
          <w:bCs/>
          <w:iCs/>
          <w:sz w:val="20"/>
          <w:szCs w:val="22"/>
        </w:rPr>
        <w:tab/>
        <w:t>146194,69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741592,42</w:t>
      </w:r>
      <w:r>
        <w:rPr>
          <w:rFonts w:ascii="Arial" w:hAnsi="Arial" w:cs="Arial"/>
          <w:bCs/>
          <w:iCs/>
          <w:sz w:val="20"/>
          <w:szCs w:val="22"/>
        </w:rPr>
        <w:tab/>
        <w:t>147621,04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741633,16</w:t>
      </w:r>
      <w:r>
        <w:rPr>
          <w:rFonts w:ascii="Arial" w:hAnsi="Arial" w:cs="Arial"/>
          <w:bCs/>
          <w:iCs/>
          <w:sz w:val="20"/>
          <w:szCs w:val="22"/>
        </w:rPr>
        <w:tab/>
        <w:t>147623,65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741632,75</w:t>
      </w:r>
      <w:r>
        <w:rPr>
          <w:rFonts w:ascii="Arial" w:hAnsi="Arial" w:cs="Arial"/>
          <w:bCs/>
          <w:iCs/>
          <w:sz w:val="20"/>
          <w:szCs w:val="22"/>
        </w:rPr>
        <w:tab/>
        <w:t>147630,03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741768,92</w:t>
      </w:r>
      <w:r>
        <w:rPr>
          <w:rFonts w:ascii="Arial" w:hAnsi="Arial" w:cs="Arial"/>
          <w:bCs/>
          <w:iCs/>
          <w:sz w:val="20"/>
          <w:szCs w:val="22"/>
        </w:rPr>
        <w:tab/>
        <w:t>147636,89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741966,16</w:t>
      </w:r>
      <w:r>
        <w:rPr>
          <w:rFonts w:ascii="Arial" w:hAnsi="Arial" w:cs="Arial"/>
          <w:bCs/>
          <w:iCs/>
          <w:sz w:val="20"/>
          <w:szCs w:val="22"/>
        </w:rPr>
        <w:tab/>
        <w:t>147651,29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742088,39</w:t>
      </w:r>
      <w:r>
        <w:rPr>
          <w:rFonts w:ascii="Arial" w:hAnsi="Arial" w:cs="Arial"/>
          <w:bCs/>
          <w:iCs/>
          <w:sz w:val="20"/>
          <w:szCs w:val="22"/>
        </w:rPr>
        <w:tab/>
        <w:t>147488,59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742126,58</w:t>
      </w:r>
      <w:r>
        <w:rPr>
          <w:rFonts w:ascii="Arial" w:hAnsi="Arial" w:cs="Arial"/>
          <w:bCs/>
          <w:iCs/>
          <w:sz w:val="20"/>
          <w:szCs w:val="22"/>
        </w:rPr>
        <w:tab/>
        <w:t>147517,52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742186,51</w:t>
      </w:r>
      <w:r>
        <w:rPr>
          <w:rFonts w:ascii="Arial" w:hAnsi="Arial" w:cs="Arial"/>
          <w:bCs/>
          <w:iCs/>
          <w:sz w:val="20"/>
          <w:szCs w:val="22"/>
        </w:rPr>
        <w:tab/>
        <w:t>147559,52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742215,08</w:t>
      </w:r>
      <w:r>
        <w:rPr>
          <w:rFonts w:ascii="Arial" w:hAnsi="Arial" w:cs="Arial"/>
          <w:bCs/>
          <w:iCs/>
          <w:sz w:val="20"/>
          <w:szCs w:val="22"/>
        </w:rPr>
        <w:tab/>
        <w:t>147475,92</w:t>
      </w:r>
      <w:r>
        <w:rPr>
          <w:rFonts w:ascii="Arial" w:hAnsi="Arial" w:cs="Arial"/>
          <w:bCs/>
          <w:iCs/>
          <w:sz w:val="20"/>
          <w:szCs w:val="22"/>
        </w:rPr>
        <w:tab/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742296,62</w:t>
      </w:r>
      <w:r>
        <w:rPr>
          <w:rFonts w:ascii="Arial" w:hAnsi="Arial" w:cs="Arial"/>
          <w:bCs/>
          <w:iCs/>
          <w:sz w:val="20"/>
          <w:szCs w:val="22"/>
        </w:rPr>
        <w:tab/>
        <w:t>147354,16</w:t>
      </w:r>
      <w:r>
        <w:rPr>
          <w:rFonts w:ascii="Arial" w:hAnsi="Arial" w:cs="Arial"/>
          <w:bCs/>
          <w:iCs/>
          <w:sz w:val="20"/>
          <w:szCs w:val="22"/>
        </w:rPr>
        <w:tab/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742357,83</w:t>
      </w:r>
      <w:r>
        <w:rPr>
          <w:rFonts w:ascii="Arial" w:hAnsi="Arial" w:cs="Arial"/>
          <w:bCs/>
          <w:iCs/>
          <w:sz w:val="20"/>
          <w:szCs w:val="22"/>
        </w:rPr>
        <w:tab/>
        <w:t>147398,07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742393,00</w:t>
      </w:r>
      <w:r>
        <w:rPr>
          <w:rFonts w:ascii="Arial" w:hAnsi="Arial" w:cs="Arial"/>
          <w:bCs/>
          <w:iCs/>
          <w:sz w:val="20"/>
          <w:szCs w:val="22"/>
        </w:rPr>
        <w:tab/>
        <w:t>147415,43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742451,81</w:t>
      </w:r>
      <w:r>
        <w:rPr>
          <w:rFonts w:ascii="Arial" w:hAnsi="Arial" w:cs="Arial"/>
          <w:bCs/>
          <w:iCs/>
          <w:sz w:val="20"/>
          <w:szCs w:val="22"/>
        </w:rPr>
        <w:tab/>
        <w:t>147395,79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742514,09</w:t>
      </w:r>
      <w:r>
        <w:rPr>
          <w:rFonts w:ascii="Arial" w:hAnsi="Arial" w:cs="Arial"/>
          <w:bCs/>
          <w:iCs/>
          <w:sz w:val="20"/>
          <w:szCs w:val="22"/>
        </w:rPr>
        <w:tab/>
        <w:t>147304,57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742572,66</w:t>
      </w:r>
      <w:r>
        <w:rPr>
          <w:rFonts w:ascii="Arial" w:hAnsi="Arial" w:cs="Arial"/>
          <w:bCs/>
          <w:iCs/>
          <w:sz w:val="20"/>
          <w:szCs w:val="22"/>
        </w:rPr>
        <w:tab/>
        <w:t>147206,51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742650,46</w:t>
      </w:r>
      <w:r>
        <w:rPr>
          <w:rFonts w:ascii="Arial" w:hAnsi="Arial" w:cs="Arial"/>
          <w:bCs/>
          <w:iCs/>
          <w:sz w:val="20"/>
          <w:szCs w:val="22"/>
        </w:rPr>
        <w:tab/>
        <w:t>147064,39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742616,91</w:t>
      </w:r>
      <w:r>
        <w:rPr>
          <w:rFonts w:ascii="Arial" w:hAnsi="Arial" w:cs="Arial"/>
          <w:bCs/>
          <w:iCs/>
          <w:sz w:val="20"/>
          <w:szCs w:val="22"/>
        </w:rPr>
        <w:tab/>
        <w:t>147047,38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742587,74</w:t>
      </w:r>
      <w:r>
        <w:rPr>
          <w:rFonts w:ascii="Arial" w:hAnsi="Arial" w:cs="Arial"/>
          <w:bCs/>
          <w:iCs/>
          <w:sz w:val="20"/>
          <w:szCs w:val="22"/>
        </w:rPr>
        <w:tab/>
        <w:t>147042,81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742536,67</w:t>
      </w:r>
      <w:r>
        <w:rPr>
          <w:rFonts w:ascii="Arial" w:hAnsi="Arial" w:cs="Arial"/>
          <w:bCs/>
          <w:iCs/>
          <w:sz w:val="20"/>
          <w:szCs w:val="22"/>
        </w:rPr>
        <w:tab/>
        <w:t>147043,26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742510,75</w:t>
      </w:r>
      <w:r>
        <w:rPr>
          <w:rFonts w:ascii="Arial" w:hAnsi="Arial" w:cs="Arial"/>
          <w:bCs/>
          <w:iCs/>
          <w:sz w:val="20"/>
          <w:szCs w:val="22"/>
        </w:rPr>
        <w:tab/>
        <w:t>147046,90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742506,55</w:t>
      </w:r>
      <w:r>
        <w:rPr>
          <w:rFonts w:ascii="Arial" w:hAnsi="Arial" w:cs="Arial"/>
          <w:bCs/>
          <w:iCs/>
          <w:sz w:val="20"/>
          <w:szCs w:val="22"/>
        </w:rPr>
        <w:tab/>
        <w:t>147026,50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742593,59</w:t>
      </w:r>
      <w:r>
        <w:rPr>
          <w:rFonts w:ascii="Arial" w:hAnsi="Arial" w:cs="Arial"/>
          <w:bCs/>
          <w:iCs/>
          <w:sz w:val="20"/>
          <w:szCs w:val="22"/>
        </w:rPr>
        <w:tab/>
        <w:t>146859,63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742613,99</w:t>
      </w:r>
      <w:r>
        <w:rPr>
          <w:rFonts w:ascii="Arial" w:hAnsi="Arial" w:cs="Arial"/>
          <w:bCs/>
          <w:iCs/>
          <w:sz w:val="20"/>
          <w:szCs w:val="22"/>
        </w:rPr>
        <w:tab/>
        <w:t>146816,76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742679,86</w:t>
      </w:r>
      <w:r>
        <w:rPr>
          <w:rFonts w:ascii="Arial" w:hAnsi="Arial" w:cs="Arial"/>
          <w:bCs/>
          <w:iCs/>
          <w:sz w:val="20"/>
          <w:szCs w:val="22"/>
        </w:rPr>
        <w:tab/>
        <w:t>146682,18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742685,57</w:t>
      </w:r>
      <w:r>
        <w:rPr>
          <w:rFonts w:ascii="Arial" w:hAnsi="Arial" w:cs="Arial"/>
          <w:bCs/>
          <w:iCs/>
          <w:sz w:val="20"/>
          <w:szCs w:val="22"/>
        </w:rPr>
        <w:tab/>
        <w:t>146661,78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742588,12</w:t>
      </w:r>
      <w:r>
        <w:rPr>
          <w:rFonts w:ascii="Arial" w:hAnsi="Arial" w:cs="Arial"/>
          <w:bCs/>
          <w:iCs/>
          <w:sz w:val="20"/>
          <w:szCs w:val="22"/>
        </w:rPr>
        <w:tab/>
        <w:t>146672,10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742581,72</w:t>
      </w:r>
      <w:r>
        <w:rPr>
          <w:rFonts w:ascii="Arial" w:hAnsi="Arial" w:cs="Arial"/>
          <w:bCs/>
          <w:iCs/>
          <w:sz w:val="20"/>
          <w:szCs w:val="22"/>
        </w:rPr>
        <w:tab/>
        <w:t>146627,76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742435,66</w:t>
      </w:r>
      <w:r>
        <w:rPr>
          <w:rFonts w:ascii="Arial" w:hAnsi="Arial" w:cs="Arial"/>
          <w:bCs/>
          <w:iCs/>
          <w:sz w:val="20"/>
          <w:szCs w:val="22"/>
        </w:rPr>
        <w:tab/>
        <w:t>146604,12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742422,97</w:t>
      </w:r>
      <w:r>
        <w:rPr>
          <w:rFonts w:ascii="Arial" w:hAnsi="Arial" w:cs="Arial"/>
          <w:bCs/>
          <w:iCs/>
          <w:sz w:val="20"/>
          <w:szCs w:val="22"/>
        </w:rPr>
        <w:tab/>
        <w:t>146631,90</w:t>
      </w:r>
      <w:r>
        <w:rPr>
          <w:rFonts w:ascii="Arial" w:hAnsi="Arial" w:cs="Arial"/>
          <w:bCs/>
          <w:iCs/>
          <w:sz w:val="20"/>
          <w:szCs w:val="22"/>
        </w:rPr>
        <w:tab/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742384,03</w:t>
      </w:r>
      <w:r>
        <w:rPr>
          <w:rFonts w:ascii="Arial" w:hAnsi="Arial" w:cs="Arial"/>
          <w:bCs/>
          <w:iCs/>
          <w:sz w:val="20"/>
          <w:szCs w:val="22"/>
        </w:rPr>
        <w:tab/>
        <w:t>146630,10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742333,56</w:t>
      </w:r>
      <w:r>
        <w:rPr>
          <w:rFonts w:ascii="Arial" w:hAnsi="Arial" w:cs="Arial"/>
          <w:bCs/>
          <w:iCs/>
          <w:sz w:val="20"/>
          <w:szCs w:val="22"/>
        </w:rPr>
        <w:tab/>
        <w:t>146631,96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742328,67</w:t>
      </w:r>
      <w:r>
        <w:rPr>
          <w:rFonts w:ascii="Arial" w:hAnsi="Arial" w:cs="Arial"/>
          <w:bCs/>
          <w:iCs/>
          <w:sz w:val="20"/>
          <w:szCs w:val="22"/>
        </w:rPr>
        <w:tab/>
        <w:t>146554,94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742347,67</w:t>
      </w:r>
      <w:r>
        <w:rPr>
          <w:rFonts w:ascii="Arial" w:hAnsi="Arial" w:cs="Arial"/>
          <w:bCs/>
          <w:iCs/>
          <w:sz w:val="20"/>
          <w:szCs w:val="22"/>
        </w:rPr>
        <w:tab/>
        <w:t>146407,37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742354,24</w:t>
      </w:r>
      <w:r>
        <w:rPr>
          <w:rFonts w:ascii="Arial" w:hAnsi="Arial" w:cs="Arial"/>
          <w:bCs/>
          <w:iCs/>
          <w:sz w:val="20"/>
          <w:szCs w:val="22"/>
        </w:rPr>
        <w:tab/>
        <w:t>146302,23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742364,76</w:t>
      </w:r>
      <w:r>
        <w:rPr>
          <w:rFonts w:ascii="Arial" w:hAnsi="Arial" w:cs="Arial"/>
          <w:bCs/>
          <w:iCs/>
          <w:sz w:val="20"/>
          <w:szCs w:val="22"/>
        </w:rPr>
        <w:tab/>
        <w:t>146176,12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742348,50</w:t>
      </w:r>
      <w:r>
        <w:rPr>
          <w:rFonts w:ascii="Arial" w:hAnsi="Arial" w:cs="Arial"/>
          <w:bCs/>
          <w:iCs/>
          <w:sz w:val="20"/>
          <w:szCs w:val="22"/>
        </w:rPr>
        <w:tab/>
        <w:t>146008,15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742296,01</w:t>
      </w:r>
      <w:r>
        <w:rPr>
          <w:rFonts w:ascii="Arial" w:hAnsi="Arial" w:cs="Arial"/>
          <w:bCs/>
          <w:iCs/>
          <w:sz w:val="20"/>
          <w:szCs w:val="22"/>
        </w:rPr>
        <w:tab/>
        <w:t>146015,86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742016,70</w:t>
      </w:r>
      <w:r>
        <w:rPr>
          <w:rFonts w:ascii="Arial" w:hAnsi="Arial" w:cs="Arial"/>
          <w:bCs/>
          <w:iCs/>
          <w:sz w:val="20"/>
          <w:szCs w:val="22"/>
        </w:rPr>
        <w:tab/>
        <w:t>146355,80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742046,61</w:t>
      </w:r>
      <w:r>
        <w:rPr>
          <w:rFonts w:ascii="Arial" w:hAnsi="Arial" w:cs="Arial"/>
          <w:bCs/>
          <w:iCs/>
          <w:sz w:val="20"/>
          <w:szCs w:val="22"/>
        </w:rPr>
        <w:tab/>
        <w:t>146373,30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742046,32</w:t>
      </w:r>
      <w:r>
        <w:rPr>
          <w:rFonts w:ascii="Arial" w:hAnsi="Arial" w:cs="Arial"/>
          <w:bCs/>
          <w:iCs/>
          <w:sz w:val="20"/>
          <w:szCs w:val="22"/>
        </w:rPr>
        <w:tab/>
        <w:t>146474,30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742049,63</w:t>
      </w:r>
      <w:r>
        <w:rPr>
          <w:rFonts w:ascii="Arial" w:hAnsi="Arial" w:cs="Arial"/>
          <w:bCs/>
          <w:iCs/>
          <w:sz w:val="20"/>
          <w:szCs w:val="22"/>
        </w:rPr>
        <w:tab/>
        <w:t>146490,47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742015,71</w:t>
      </w:r>
      <w:r>
        <w:rPr>
          <w:rFonts w:ascii="Arial" w:hAnsi="Arial" w:cs="Arial"/>
          <w:bCs/>
          <w:iCs/>
          <w:sz w:val="20"/>
          <w:szCs w:val="22"/>
        </w:rPr>
        <w:tab/>
        <w:t>147066,18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741840,63</w:t>
      </w:r>
      <w:r>
        <w:rPr>
          <w:rFonts w:ascii="Arial" w:hAnsi="Arial" w:cs="Arial"/>
          <w:bCs/>
          <w:iCs/>
          <w:sz w:val="20"/>
          <w:szCs w:val="22"/>
        </w:rPr>
        <w:tab/>
        <w:t>147054,79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741827,35</w:t>
      </w:r>
      <w:r>
        <w:rPr>
          <w:rFonts w:ascii="Arial" w:hAnsi="Arial" w:cs="Arial"/>
          <w:bCs/>
          <w:iCs/>
          <w:sz w:val="20"/>
          <w:szCs w:val="22"/>
        </w:rPr>
        <w:tab/>
        <w:t>147047,51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741628,03</w:t>
      </w:r>
      <w:r>
        <w:rPr>
          <w:rFonts w:ascii="Arial" w:hAnsi="Arial" w:cs="Arial"/>
          <w:bCs/>
          <w:iCs/>
          <w:sz w:val="20"/>
          <w:szCs w:val="22"/>
        </w:rPr>
        <w:tab/>
        <w:t>147035,72</w:t>
      </w:r>
    </w:p>
    <w:p w:rsidR="00503534" w:rsidRDefault="00503534" w:rsidP="00503534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2"/>
        </w:rPr>
      </w:pPr>
      <w:r>
        <w:rPr>
          <w:rFonts w:ascii="Arial" w:hAnsi="Arial" w:cs="Arial"/>
          <w:bCs/>
          <w:iCs/>
          <w:sz w:val="20"/>
          <w:szCs w:val="22"/>
        </w:rPr>
        <w:t>741592,42</w:t>
      </w:r>
      <w:r>
        <w:rPr>
          <w:rFonts w:ascii="Arial" w:hAnsi="Arial" w:cs="Arial"/>
          <w:bCs/>
          <w:iCs/>
          <w:sz w:val="20"/>
          <w:szCs w:val="22"/>
        </w:rPr>
        <w:tab/>
        <w:t>147621,04</w:t>
      </w:r>
    </w:p>
    <w:p w:rsidR="00503534" w:rsidRDefault="00503534"/>
    <w:sectPr w:rsidR="00503534" w:rsidSect="00C35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03534"/>
    <w:rsid w:val="00503534"/>
    <w:rsid w:val="00C35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03534"/>
    <w:pPr>
      <w:jc w:val="both"/>
    </w:pPr>
    <w:rPr>
      <w:rFonts w:ascii="Arial" w:eastAsia="Calibri" w:hAnsi="Arial" w:cs="Times New Roman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50353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1733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2023-06-19T07:47:00Z</dcterms:created>
  <dcterms:modified xsi:type="dcterms:W3CDTF">2023-06-19T07:47:00Z</dcterms:modified>
</cp:coreProperties>
</file>